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9028" w14:textId="77777777" w:rsidR="00AE7FBB" w:rsidRDefault="00AE7FBB"/>
    <w:p w14:paraId="418CEAC2" w14:textId="67C57224" w:rsidR="004045D4" w:rsidRPr="00266570" w:rsidRDefault="00CC1C7C" w:rsidP="00266570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266570">
        <w:rPr>
          <w:b/>
          <w:sz w:val="32"/>
          <w:szCs w:val="32"/>
          <w:lang w:val="en-GB"/>
        </w:rPr>
        <w:t xml:space="preserve">EACR </w:t>
      </w:r>
      <w:r w:rsidR="00E1222F" w:rsidRPr="00266570">
        <w:rPr>
          <w:b/>
          <w:sz w:val="32"/>
          <w:szCs w:val="32"/>
          <w:lang w:val="en-GB"/>
        </w:rPr>
        <w:t>2023</w:t>
      </w:r>
      <w:r w:rsidRPr="00266570">
        <w:rPr>
          <w:b/>
          <w:sz w:val="32"/>
          <w:szCs w:val="32"/>
          <w:lang w:val="en-GB"/>
        </w:rPr>
        <w:t xml:space="preserve">, </w:t>
      </w:r>
      <w:r w:rsidR="00266570" w:rsidRPr="00266570">
        <w:rPr>
          <w:b/>
          <w:sz w:val="32"/>
          <w:szCs w:val="32"/>
          <w:lang w:val="en-GB"/>
        </w:rPr>
        <w:t>the European Association for Cancer Research</w:t>
      </w:r>
      <w:r w:rsidR="00266570">
        <w:rPr>
          <w:b/>
          <w:sz w:val="32"/>
          <w:szCs w:val="32"/>
          <w:lang w:val="en-GB"/>
        </w:rPr>
        <w:t xml:space="preserve"> once again has chosen Torino</w:t>
      </w:r>
    </w:p>
    <w:p w14:paraId="27925F26" w14:textId="235D25B5" w:rsidR="00266570" w:rsidRDefault="00266570" w:rsidP="00266570">
      <w:pPr>
        <w:jc w:val="center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266570"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1,500 researchers and doctors expected to meet next year at Lingotto </w:t>
      </w:r>
      <w:r>
        <w:rPr>
          <w:rFonts w:ascii="Calibri" w:hAnsi="Calibri" w:cs="Calibri"/>
          <w:b/>
          <w:color w:val="000000"/>
          <w:sz w:val="24"/>
          <w:szCs w:val="24"/>
          <w:lang w:val="en-GB"/>
        </w:rPr>
        <w:t>Exhibition Centre</w:t>
      </w:r>
    </w:p>
    <w:p w14:paraId="0E702745" w14:textId="657273A5" w:rsidR="006D18E3" w:rsidRPr="002E2B04" w:rsidRDefault="00446F8A" w:rsidP="00577D6B">
      <w:pPr>
        <w:jc w:val="both"/>
        <w:rPr>
          <w:rFonts w:ascii="Calibri" w:hAnsi="Calibri" w:cs="Calibri"/>
          <w:color w:val="000000"/>
          <w:lang w:val="en-GB"/>
        </w:rPr>
      </w:pPr>
      <w:r w:rsidRPr="002E2B04">
        <w:rPr>
          <w:rFonts w:ascii="Calibri" w:hAnsi="Calibri" w:cs="Calibri"/>
          <w:color w:val="000000"/>
          <w:lang w:val="en-GB"/>
        </w:rPr>
        <w:t xml:space="preserve">Torino, </w:t>
      </w:r>
      <w:r w:rsidR="002E2B04">
        <w:rPr>
          <w:rFonts w:ascii="Calibri" w:hAnsi="Calibri" w:cs="Calibri"/>
          <w:color w:val="000000"/>
          <w:lang w:val="en-GB"/>
        </w:rPr>
        <w:t>May 30</w:t>
      </w:r>
      <w:r w:rsidR="002E2B04" w:rsidRPr="002E2B04">
        <w:rPr>
          <w:rFonts w:ascii="Calibri" w:hAnsi="Calibri" w:cs="Calibri"/>
          <w:color w:val="000000"/>
          <w:vertAlign w:val="superscript"/>
          <w:lang w:val="en-GB"/>
        </w:rPr>
        <w:t>th</w:t>
      </w:r>
      <w:r w:rsidR="002E2B04">
        <w:rPr>
          <w:rFonts w:ascii="Calibri" w:hAnsi="Calibri" w:cs="Calibri"/>
          <w:color w:val="000000"/>
          <w:lang w:val="en-GB"/>
        </w:rPr>
        <w:t xml:space="preserve"> 2022</w:t>
      </w:r>
    </w:p>
    <w:p w14:paraId="61D14A08" w14:textId="2B3CB3EA" w:rsidR="000B7500" w:rsidRPr="000B7500" w:rsidRDefault="000B7500" w:rsidP="00577D6B">
      <w:pPr>
        <w:pStyle w:val="Titolo3"/>
        <w:spacing w:before="0" w:beforeAutospacing="0" w:after="0" w:afterAutospacing="0" w:line="259" w:lineRule="auto"/>
        <w:jc w:val="both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</w:pPr>
      <w:r w:rsidRPr="000B750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Torino has got EACR 2023, the 29</w:t>
      </w:r>
      <w:r w:rsidRPr="000B750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vertAlign w:val="superscript"/>
          <w:lang w:val="en-GB" w:eastAsia="en-US"/>
        </w:rPr>
        <w:t>th</w:t>
      </w:r>
      <w:r w:rsidRPr="000B750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 Congress of the European Association for Cancer Research, which will be held at Lingotto 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Exhibition Centre</w:t>
      </w:r>
      <w:r w:rsidRPr="000B750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 from 12 to 15 June 2023 and will attract more than 1,500 participants </w:t>
      </w:r>
      <w:r w:rsidR="008D3174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of</w:t>
      </w:r>
      <w:r w:rsidRPr="000B750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 the highest scientific level in the field of oncology.</w:t>
      </w:r>
    </w:p>
    <w:p w14:paraId="3C23535B" w14:textId="4715DBB7" w:rsidR="00011E10" w:rsidRPr="00011E10" w:rsidRDefault="00011E10" w:rsidP="00011E10">
      <w:pPr>
        <w:pStyle w:val="Titolo3"/>
        <w:spacing w:after="0"/>
        <w:jc w:val="both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</w:pPr>
      <w:r w:rsidRPr="00011E1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The event, which had been confirmed in Turin for 2020, 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at first was</w:t>
      </w:r>
      <w:r w:rsidRPr="00011E1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 postponed to 2021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,</w:t>
      </w:r>
      <w:r w:rsidRPr="00011E1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 due to the pandemic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,</w:t>
      </w:r>
      <w:r w:rsidRPr="00011E1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 and then turned into 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a </w:t>
      </w:r>
      <w:r w:rsidRPr="00011E1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virtual 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conference</w:t>
      </w:r>
      <w:r w:rsidRPr="00011E1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. Turismo Torino e Provincia Convention Bureau together with GL Events, which manages Lingotto Fiere and Oval, have resubmitted the 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bid</w:t>
      </w:r>
      <w:r w:rsidRPr="00011E1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, once again convincing the EACR association on the choice of 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Torino</w:t>
      </w:r>
      <w:r w:rsidRPr="00011E10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. The European Association for Cancer Research was founded in 1968 and today has over 10,000 members working and studying in the field of cancer research</w:t>
      </w: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.</w:t>
      </w:r>
    </w:p>
    <w:p w14:paraId="0F54CBBC" w14:textId="01DEC5E2" w:rsidR="00B16CB7" w:rsidRDefault="00767FFD" w:rsidP="00830507">
      <w:pPr>
        <w:pStyle w:val="Titolo3"/>
        <w:spacing w:before="0" w:beforeAutospacing="0" w:after="0" w:afterAutospacing="0" w:line="259" w:lineRule="auto"/>
        <w:jc w:val="both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</w:pPr>
      <w:r w:rsidRPr="00B16CB7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”</w:t>
      </w:r>
      <w:r w:rsidR="0007285E" w:rsidRPr="0007285E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As a </w:t>
      </w:r>
      <w:r w:rsidR="0007285E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native of Torino</w:t>
      </w:r>
      <w:r w:rsidR="0007285E" w:rsidRPr="0007285E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, I am delighted that </w:t>
      </w:r>
      <w:r w:rsidR="0007285E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my city</w:t>
      </w:r>
      <w:r w:rsidR="0007285E" w:rsidRPr="0007285E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 has a new opportunity to be at the centre of cancer research in Europe and the world </w:t>
      </w:r>
      <w:r w:rsidR="00B16CB7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thanks to</w:t>
      </w:r>
      <w:r w:rsidR="0007285E" w:rsidRPr="0007285E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 EACR 2023,' says </w:t>
      </w:r>
      <w:r w:rsidR="0007285E" w:rsidRPr="00B16CB7">
        <w:rPr>
          <w:rFonts w:ascii="Calibri" w:eastAsiaTheme="minorHAnsi" w:hAnsi="Calibri" w:cs="Calibri"/>
          <w:color w:val="000000"/>
          <w:sz w:val="22"/>
          <w:szCs w:val="22"/>
          <w:lang w:val="en-GB" w:eastAsia="en-US"/>
        </w:rPr>
        <w:t>Prof. Bardelli</w:t>
      </w:r>
      <w:r w:rsidR="0007285E" w:rsidRPr="0007285E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 xml:space="preserve">. 'As Past President of EACR, </w:t>
      </w:r>
      <w:r w:rsidR="00B16CB7" w:rsidRPr="00B16CB7"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  <w:t>I will be committed to ensuring that cancer research in Italy and young scientists can take advantage of the opportunities that international networks now offer for the benefit of cancer patients.”</w:t>
      </w:r>
    </w:p>
    <w:p w14:paraId="21E0745E" w14:textId="77777777" w:rsidR="00B16CB7" w:rsidRPr="00B16CB7" w:rsidRDefault="00B16CB7" w:rsidP="00830507">
      <w:pPr>
        <w:pStyle w:val="Titolo3"/>
        <w:spacing w:before="0" w:beforeAutospacing="0" w:after="0" w:afterAutospacing="0" w:line="259" w:lineRule="auto"/>
        <w:jc w:val="both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GB" w:eastAsia="en-US"/>
        </w:rPr>
      </w:pPr>
    </w:p>
    <w:p w14:paraId="623805D8" w14:textId="6CD1459B" w:rsidR="00767FFD" w:rsidRPr="00767FFD" w:rsidRDefault="00767FFD" w:rsidP="00767FFD">
      <w:pPr>
        <w:jc w:val="both"/>
        <w:rPr>
          <w:lang w:val="en-GB"/>
        </w:rPr>
      </w:pPr>
      <w:r>
        <w:rPr>
          <w:lang w:val="en-GB"/>
        </w:rPr>
        <w:t>“</w:t>
      </w:r>
      <w:r w:rsidRPr="00767FFD">
        <w:rPr>
          <w:lang w:val="en-GB"/>
        </w:rPr>
        <w:t xml:space="preserve">We are happy to have gained the EACR Congress again.  - comments </w:t>
      </w:r>
      <w:r w:rsidRPr="00767FFD">
        <w:rPr>
          <w:b/>
          <w:bCs/>
          <w:lang w:val="en-GB"/>
        </w:rPr>
        <w:t>Marcella Gaspardone</w:t>
      </w:r>
      <w:r w:rsidRPr="00767FFD">
        <w:rPr>
          <w:lang w:val="en-GB"/>
        </w:rPr>
        <w:t xml:space="preserve">, Manager Tourism Torno e Provincia - As </w:t>
      </w:r>
      <w:r w:rsidR="00E42F4F">
        <w:rPr>
          <w:lang w:val="en-GB"/>
        </w:rPr>
        <w:t>usual</w:t>
      </w:r>
      <w:r w:rsidRPr="00767FFD">
        <w:rPr>
          <w:lang w:val="en-GB"/>
        </w:rPr>
        <w:t xml:space="preserve">, the excellence of the medical-scientific world and the </w:t>
      </w:r>
      <w:r w:rsidR="00E42F4F">
        <w:rPr>
          <w:lang w:val="en-GB"/>
        </w:rPr>
        <w:t>collaboration</w:t>
      </w:r>
      <w:r w:rsidRPr="00767FFD">
        <w:rPr>
          <w:lang w:val="en-GB"/>
        </w:rPr>
        <w:t xml:space="preserve"> between public and private entities </w:t>
      </w:r>
      <w:r w:rsidR="00E42F4F" w:rsidRPr="00E42F4F">
        <w:rPr>
          <w:lang w:val="en-GB"/>
        </w:rPr>
        <w:t>play a decisive role in the success</w:t>
      </w:r>
      <w:r w:rsidR="00E42F4F">
        <w:rPr>
          <w:lang w:val="en-GB"/>
        </w:rPr>
        <w:t xml:space="preserve"> of Torino</w:t>
      </w:r>
      <w:r w:rsidRPr="00767FFD">
        <w:rPr>
          <w:lang w:val="en-GB"/>
        </w:rPr>
        <w:t>. The confirmation of this important event, as well as other congresses we have acquired for 2023, is also a very important signal that gives us hope for the full recovery of congress tourism, which has been severely hit by the crisis in these two pandemic years.</w:t>
      </w:r>
    </w:p>
    <w:p w14:paraId="4C1D6A53" w14:textId="77990057" w:rsidR="00414BCD" w:rsidRPr="00BF0D76" w:rsidRDefault="00BF0D76" w:rsidP="00441D53">
      <w:pPr>
        <w:jc w:val="both"/>
        <w:rPr>
          <w:lang w:val="en-GB"/>
        </w:rPr>
      </w:pPr>
      <w:r w:rsidRPr="00BF0D76">
        <w:rPr>
          <w:lang w:val="en-GB"/>
        </w:rPr>
        <w:t xml:space="preserve">From 20 to 23 June, Turismo Torino e Provincia Convention Bureau will attend the 28th EACR Congress in Seville to promote </w:t>
      </w:r>
      <w:r>
        <w:rPr>
          <w:lang w:val="en-GB"/>
        </w:rPr>
        <w:t>Torino</w:t>
      </w:r>
      <w:r w:rsidRPr="00BF0D76">
        <w:rPr>
          <w:lang w:val="en-GB"/>
        </w:rPr>
        <w:t xml:space="preserve"> and to say goodbye to next year.</w:t>
      </w:r>
    </w:p>
    <w:p w14:paraId="5FF0C220" w14:textId="325425E9" w:rsidR="00414BCD" w:rsidRPr="00BF0D76" w:rsidRDefault="00414BCD" w:rsidP="00441D53">
      <w:pPr>
        <w:jc w:val="both"/>
        <w:rPr>
          <w:lang w:val="en-GB"/>
        </w:rPr>
      </w:pPr>
    </w:p>
    <w:p w14:paraId="613F1EC7" w14:textId="3219CA7C" w:rsidR="00414BCD" w:rsidRDefault="00414BCD" w:rsidP="00441D53">
      <w:pPr>
        <w:jc w:val="both"/>
      </w:pPr>
      <w:r w:rsidRPr="00414BCD">
        <w:t>www.eacr2023.org</w:t>
      </w:r>
    </w:p>
    <w:p w14:paraId="291EC25D" w14:textId="1C133996" w:rsidR="00414BCD" w:rsidRDefault="00414BCD" w:rsidP="00441D53">
      <w:pPr>
        <w:jc w:val="both"/>
      </w:pPr>
    </w:p>
    <w:p w14:paraId="63D6D42E" w14:textId="77777777" w:rsidR="00EA1CCF" w:rsidRPr="006D18E3" w:rsidRDefault="00EA1CCF" w:rsidP="006D18E3">
      <w:pPr>
        <w:jc w:val="both"/>
      </w:pPr>
    </w:p>
    <w:sectPr w:rsidR="00EA1CCF" w:rsidRPr="006D18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77C8" w14:textId="77777777" w:rsidR="004D3779" w:rsidRDefault="004D3779" w:rsidP="006D18E3">
      <w:pPr>
        <w:spacing w:after="0" w:line="240" w:lineRule="auto"/>
      </w:pPr>
      <w:r>
        <w:separator/>
      </w:r>
    </w:p>
  </w:endnote>
  <w:endnote w:type="continuationSeparator" w:id="0">
    <w:p w14:paraId="52C1579C" w14:textId="77777777" w:rsidR="004D3779" w:rsidRDefault="004D3779" w:rsidP="006D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3507" w14:textId="77777777" w:rsidR="004D3779" w:rsidRDefault="004D3779" w:rsidP="006D18E3">
      <w:pPr>
        <w:spacing w:after="0" w:line="240" w:lineRule="auto"/>
      </w:pPr>
      <w:r>
        <w:separator/>
      </w:r>
    </w:p>
  </w:footnote>
  <w:footnote w:type="continuationSeparator" w:id="0">
    <w:p w14:paraId="3E6C9489" w14:textId="77777777" w:rsidR="004D3779" w:rsidRDefault="004D3779" w:rsidP="006D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B88B" w14:textId="77777777" w:rsidR="00DD5247" w:rsidRDefault="00DD5247" w:rsidP="006D18E3">
    <w:pPr>
      <w:pStyle w:val="Intestazione"/>
      <w:jc w:val="center"/>
    </w:pPr>
    <w:r w:rsidRPr="006D18E3">
      <w:rPr>
        <w:noProof/>
        <w:lang w:eastAsia="it-IT"/>
      </w:rPr>
      <w:drawing>
        <wp:inline distT="0" distB="0" distL="0" distR="0" wp14:anchorId="1AE777A7" wp14:editId="3CE5EF3A">
          <wp:extent cx="1295400" cy="1295400"/>
          <wp:effectExtent l="0" t="0" r="0" b="0"/>
          <wp:docPr id="1" name="Immagine 1" descr="U:\1 PromoCB\CONGRESSUALE\IMMAGINI\LOGO TTP_CB\TTP_logo+CB_vertical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1 PromoCB\CONGRESSUALE\IMMAGINI\LOGO TTP_CB\TTP_logo+CB_verticale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08"/>
    <w:rsid w:val="00011E10"/>
    <w:rsid w:val="00014CBD"/>
    <w:rsid w:val="0007285E"/>
    <w:rsid w:val="000B7500"/>
    <w:rsid w:val="00102328"/>
    <w:rsid w:val="00195BBE"/>
    <w:rsid w:val="00206195"/>
    <w:rsid w:val="002347EF"/>
    <w:rsid w:val="00243EEB"/>
    <w:rsid w:val="002522C9"/>
    <w:rsid w:val="002551AB"/>
    <w:rsid w:val="00266570"/>
    <w:rsid w:val="0029648B"/>
    <w:rsid w:val="002E2B04"/>
    <w:rsid w:val="00300178"/>
    <w:rsid w:val="0036466E"/>
    <w:rsid w:val="00364A53"/>
    <w:rsid w:val="004045D4"/>
    <w:rsid w:val="004139D1"/>
    <w:rsid w:val="00414BCD"/>
    <w:rsid w:val="00441D53"/>
    <w:rsid w:val="00446F8A"/>
    <w:rsid w:val="004768D7"/>
    <w:rsid w:val="004B0BA0"/>
    <w:rsid w:val="004C7BC9"/>
    <w:rsid w:val="004D3779"/>
    <w:rsid w:val="00577D6B"/>
    <w:rsid w:val="005E4935"/>
    <w:rsid w:val="00664279"/>
    <w:rsid w:val="006D18E3"/>
    <w:rsid w:val="007025A4"/>
    <w:rsid w:val="00767FFD"/>
    <w:rsid w:val="007C187E"/>
    <w:rsid w:val="00807A05"/>
    <w:rsid w:val="00830507"/>
    <w:rsid w:val="008748D9"/>
    <w:rsid w:val="0089620E"/>
    <w:rsid w:val="008B0D05"/>
    <w:rsid w:val="008D3174"/>
    <w:rsid w:val="008F0008"/>
    <w:rsid w:val="009022F9"/>
    <w:rsid w:val="00946EE5"/>
    <w:rsid w:val="00A15BDD"/>
    <w:rsid w:val="00A250EA"/>
    <w:rsid w:val="00AA754E"/>
    <w:rsid w:val="00AE7FBB"/>
    <w:rsid w:val="00B10055"/>
    <w:rsid w:val="00B16CB7"/>
    <w:rsid w:val="00B470C9"/>
    <w:rsid w:val="00BE7785"/>
    <w:rsid w:val="00BF0D76"/>
    <w:rsid w:val="00C27EE7"/>
    <w:rsid w:val="00CC1C7C"/>
    <w:rsid w:val="00DD5247"/>
    <w:rsid w:val="00DF1834"/>
    <w:rsid w:val="00E03FEC"/>
    <w:rsid w:val="00E1222F"/>
    <w:rsid w:val="00E42F4F"/>
    <w:rsid w:val="00E52354"/>
    <w:rsid w:val="00E52DAD"/>
    <w:rsid w:val="00EA1CCF"/>
    <w:rsid w:val="00EA2275"/>
    <w:rsid w:val="00EC2259"/>
    <w:rsid w:val="00F37330"/>
    <w:rsid w:val="00FC0766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EAA91"/>
  <w15:docId w15:val="{86718C82-5EC8-4122-A7FD-6B844CD4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C1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8E3"/>
  </w:style>
  <w:style w:type="paragraph" w:styleId="Pidipagina">
    <w:name w:val="footer"/>
    <w:basedOn w:val="Normale"/>
    <w:link w:val="PidipaginaCarattere"/>
    <w:uiPriority w:val="99"/>
    <w:unhideWhenUsed/>
    <w:rsid w:val="006D1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8E3"/>
  </w:style>
  <w:style w:type="character" w:styleId="Collegamentoipertestuale">
    <w:name w:val="Hyperlink"/>
    <w:basedOn w:val="Carpredefinitoparagrafo"/>
    <w:uiPriority w:val="99"/>
    <w:semiHidden/>
    <w:unhideWhenUsed/>
    <w:rsid w:val="0029648B"/>
    <w:rPr>
      <w:b/>
      <w:bCs/>
      <w:strike w:val="0"/>
      <w:dstrike w:val="0"/>
      <w:color w:val="008CC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187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C187E"/>
    <w:rPr>
      <w:b/>
      <w:bCs/>
    </w:rPr>
  </w:style>
  <w:style w:type="character" w:customStyle="1" w:styleId="st">
    <w:name w:val="st"/>
    <w:basedOn w:val="Carpredefinitoparagrafo"/>
    <w:rsid w:val="00102328"/>
  </w:style>
  <w:style w:type="character" w:styleId="Enfasicorsivo">
    <w:name w:val="Emphasis"/>
    <w:basedOn w:val="Carpredefinitoparagrafo"/>
    <w:uiPriority w:val="20"/>
    <w:qFormat/>
    <w:rsid w:val="0010232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E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E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Tealdi</dc:creator>
  <cp:lastModifiedBy>Roberta Tealdi</cp:lastModifiedBy>
  <cp:revision>4</cp:revision>
  <cp:lastPrinted>2018-02-01T13:20:00Z</cp:lastPrinted>
  <dcterms:created xsi:type="dcterms:W3CDTF">2022-05-27T14:26:00Z</dcterms:created>
  <dcterms:modified xsi:type="dcterms:W3CDTF">2022-05-30T15:30:00Z</dcterms:modified>
</cp:coreProperties>
</file>